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CF" w:rsidRPr="002048E6" w:rsidRDefault="009A62CF" w:rsidP="009A62CF">
      <w:pPr>
        <w:pStyle w:val="PR-Body"/>
        <w:ind w:hanging="1080"/>
        <w:rPr>
          <w:bCs/>
          <w:sz w:val="20"/>
          <w:szCs w:val="20"/>
          <w:lang w:val="it-IT"/>
        </w:rPr>
      </w:pPr>
    </w:p>
    <w:p w:rsidR="009A62CF" w:rsidRPr="002048E6" w:rsidRDefault="009A62CF" w:rsidP="009A62CF">
      <w:pPr>
        <w:pStyle w:val="PR-Body"/>
        <w:ind w:hanging="1080"/>
        <w:rPr>
          <w:bCs/>
          <w:sz w:val="20"/>
          <w:szCs w:val="20"/>
          <w:lang w:val="it-IT"/>
        </w:rPr>
      </w:pPr>
    </w:p>
    <w:tbl>
      <w:tblPr>
        <w:tblpPr w:leftFromText="180" w:rightFromText="180" w:vertAnchor="text" w:horzAnchor="margin" w:tblpY="50"/>
        <w:tblW w:w="9423" w:type="dxa"/>
        <w:tblLayout w:type="fixed"/>
        <w:tblLook w:val="01E0"/>
      </w:tblPr>
      <w:tblGrid>
        <w:gridCol w:w="4916"/>
        <w:gridCol w:w="4507"/>
      </w:tblGrid>
      <w:tr w:rsidR="002048E6" w:rsidRPr="00A4007B" w:rsidTr="00583E05">
        <w:trPr>
          <w:trHeight w:val="1614"/>
        </w:trPr>
        <w:tc>
          <w:tcPr>
            <w:tcW w:w="4916" w:type="dxa"/>
          </w:tcPr>
          <w:p w:rsidR="00583E05" w:rsidRPr="00A4007B" w:rsidRDefault="00B01459" w:rsidP="003B7B29">
            <w:pPr>
              <w:snapToGri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0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Media Contact:</w:t>
            </w:r>
          </w:p>
          <w:p w:rsidR="00583E05" w:rsidRPr="00A4007B" w:rsidRDefault="00B01459" w:rsidP="00583E05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Advantech Co., Ltd./ IAG Marketing</w:t>
            </w:r>
          </w:p>
          <w:p w:rsidR="003B7B29" w:rsidRDefault="003B7B29" w:rsidP="003B7B29">
            <w:pPr>
              <w:pStyle w:val="PR-Body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Sally Huang</w:t>
            </w:r>
          </w:p>
          <w:p w:rsidR="003B7B29" w:rsidRDefault="003B7B29" w:rsidP="003B7B29">
            <w:pPr>
              <w:pStyle w:val="PR-Body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Product Marketing</w:t>
            </w:r>
          </w:p>
          <w:p w:rsidR="003B7B29" w:rsidRDefault="003B7B29" w:rsidP="003B7B29">
            <w:pPr>
              <w:pStyle w:val="PR-Body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Tel: </w:t>
            </w:r>
            <w:r w:rsidRPr="00A4007B">
              <w:rPr>
                <w:b/>
                <w:sz w:val="20"/>
                <w:szCs w:val="20"/>
              </w:rPr>
              <w:t>+886-</w:t>
            </w:r>
            <w:r>
              <w:rPr>
                <w:rFonts w:hint="eastAsia"/>
                <w:b/>
                <w:sz w:val="20"/>
                <w:szCs w:val="20"/>
              </w:rPr>
              <w:t>2218-4567 Ext: 2633</w:t>
            </w:r>
          </w:p>
          <w:p w:rsidR="003B7B29" w:rsidRDefault="003B7B29" w:rsidP="003B7B29">
            <w:pPr>
              <w:pStyle w:val="PR-Body"/>
              <w:spacing w:line="240" w:lineRule="atLeast"/>
              <w:rPr>
                <w:b/>
                <w:sz w:val="20"/>
                <w:szCs w:val="20"/>
              </w:rPr>
            </w:pPr>
            <w:hyperlink r:id="rId7" w:history="1">
              <w:r w:rsidRPr="001B74C6">
                <w:rPr>
                  <w:rStyle w:val="a3"/>
                  <w:rFonts w:hint="eastAsia"/>
                  <w:b/>
                  <w:sz w:val="20"/>
                  <w:szCs w:val="20"/>
                </w:rPr>
                <w:t>Sally.huang@advantech.com.tw</w:t>
              </w:r>
            </w:hyperlink>
          </w:p>
          <w:p w:rsidR="00583E05" w:rsidRPr="003B7B29" w:rsidRDefault="00583E05" w:rsidP="00583E05">
            <w:pPr>
              <w:pStyle w:val="PR-Body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</w:tcPr>
          <w:p w:rsidR="00583E05" w:rsidRPr="00A4007B" w:rsidRDefault="00B01459" w:rsidP="003B7B29">
            <w:pPr>
              <w:pStyle w:val="PR-Body"/>
              <w:ind w:leftChars="-30" w:left="-72" w:firstLineChars="50" w:firstLine="100"/>
              <w:rPr>
                <w:b/>
                <w:bCs/>
                <w:sz w:val="20"/>
                <w:szCs w:val="20"/>
              </w:rPr>
            </w:pPr>
            <w:r w:rsidRPr="00A4007B">
              <w:rPr>
                <w:b/>
                <w:bCs/>
                <w:sz w:val="20"/>
                <w:szCs w:val="20"/>
              </w:rPr>
              <w:t>2nd Media Contact:</w:t>
            </w:r>
          </w:p>
          <w:p w:rsidR="00583E05" w:rsidRPr="00A4007B" w:rsidRDefault="00B01459" w:rsidP="00583E05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Advantech Co., Ltd./ IAG Marketing</w:t>
            </w:r>
          </w:p>
          <w:p w:rsidR="00583E05" w:rsidRPr="00A4007B" w:rsidRDefault="00B01459" w:rsidP="00583E05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0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Stuart </w:t>
            </w:r>
            <w:proofErr w:type="spellStart"/>
            <w:r w:rsidRPr="00A400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Carruthers</w:t>
            </w:r>
            <w:proofErr w:type="spellEnd"/>
          </w:p>
          <w:p w:rsidR="00583E05" w:rsidRPr="00A4007B" w:rsidRDefault="00B01459" w:rsidP="00583E05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0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 Writer</w:t>
            </w:r>
          </w:p>
          <w:p w:rsidR="00583E05" w:rsidRPr="00A4007B" w:rsidRDefault="00B01459" w:rsidP="00583E05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Tel: +886-2-2792-7818, Ext.2674</w:t>
            </w:r>
          </w:p>
          <w:p w:rsidR="00583E05" w:rsidRPr="00A4007B" w:rsidRDefault="00B01459" w:rsidP="00583E05">
            <w:pPr>
              <w:pStyle w:val="PR-Body"/>
              <w:ind w:leftChars="-30" w:left="-72"/>
              <w:rPr>
                <w:b/>
                <w:bCs/>
                <w:sz w:val="20"/>
                <w:szCs w:val="20"/>
              </w:rPr>
            </w:pPr>
            <w:r w:rsidRPr="00A4007B">
              <w:rPr>
                <w:b/>
                <w:position w:val="6"/>
                <w:sz w:val="20"/>
                <w:szCs w:val="20"/>
              </w:rPr>
              <w:t xml:space="preserve"> </w:t>
            </w:r>
            <w:hyperlink r:id="rId8" w:history="1">
              <w:r w:rsidRPr="00A4007B">
                <w:rPr>
                  <w:rStyle w:val="a3"/>
                  <w:b/>
                  <w:position w:val="6"/>
                  <w:sz w:val="20"/>
                  <w:szCs w:val="20"/>
                </w:rPr>
                <w:t>Stuart.Carruthers@advantech.com.tw</w:t>
              </w:r>
            </w:hyperlink>
          </w:p>
        </w:tc>
      </w:tr>
    </w:tbl>
    <w:p w:rsidR="001B0FCA" w:rsidRPr="00455A59" w:rsidRDefault="00DA65CF">
      <w:pPr>
        <w:pStyle w:val="PR-2ndLine"/>
        <w:ind w:leftChars="0" w:left="0"/>
        <w:rPr>
          <w:sz w:val="20"/>
          <w:szCs w:val="20"/>
        </w:rPr>
      </w:pPr>
      <w:r>
        <w:rPr>
          <w:sz w:val="20"/>
          <w:szCs w:val="20"/>
        </w:rPr>
        <w:t xml:space="preserve">Advantech </w:t>
      </w:r>
      <w:r w:rsidR="00162EE3">
        <w:rPr>
          <w:sz w:val="20"/>
          <w:szCs w:val="20"/>
        </w:rPr>
        <w:t>Introduces New</w:t>
      </w:r>
      <w:r w:rsidR="00854DC0">
        <w:rPr>
          <w:sz w:val="20"/>
          <w:szCs w:val="20"/>
        </w:rPr>
        <w:t xml:space="preserve"> </w:t>
      </w:r>
      <w:r w:rsidR="004933B5">
        <w:rPr>
          <w:sz w:val="20"/>
          <w:szCs w:val="20"/>
        </w:rPr>
        <w:t>1</w:t>
      </w:r>
      <w:r w:rsidR="00B84A72">
        <w:rPr>
          <w:sz w:val="20"/>
          <w:szCs w:val="20"/>
        </w:rPr>
        <w:t>8.5</w:t>
      </w:r>
      <w:r w:rsidR="00854DC0">
        <w:rPr>
          <w:sz w:val="20"/>
          <w:szCs w:val="20"/>
        </w:rPr>
        <w:t>”</w:t>
      </w:r>
      <w:r w:rsidR="00791BEC">
        <w:rPr>
          <w:sz w:val="20"/>
          <w:szCs w:val="20"/>
        </w:rPr>
        <w:t xml:space="preserve"> Widescreen Multi</w:t>
      </w:r>
      <w:r w:rsidR="001607C7">
        <w:rPr>
          <w:sz w:val="20"/>
          <w:szCs w:val="20"/>
        </w:rPr>
        <w:t>-</w:t>
      </w:r>
      <w:r w:rsidR="00791BEC">
        <w:rPr>
          <w:sz w:val="20"/>
          <w:szCs w:val="20"/>
        </w:rPr>
        <w:t xml:space="preserve">touch </w:t>
      </w:r>
      <w:r w:rsidR="00B84A72">
        <w:rPr>
          <w:sz w:val="20"/>
          <w:szCs w:val="20"/>
        </w:rPr>
        <w:t>Flat Panel Monitors</w:t>
      </w:r>
    </w:p>
    <w:p w:rsidR="001B0FCA" w:rsidRDefault="00940FFE">
      <w:pPr>
        <w:pStyle w:val="PR-2ndLine"/>
        <w:ind w:leftChars="0" w:left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68941" cy="1671851"/>
            <wp:effectExtent l="0" t="0" r="0" b="0"/>
            <wp:docPr id="2" name="圖片 1" descr="C:\Users\sally.huang\Desktop\PIC\FPM-7181W\FPM-7181W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.huang\Desktop\PIC\FPM-7181W\FPM-7181W_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737" b="1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41" cy="167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B39" w:rsidRPr="000D7B39" w:rsidRDefault="00B01459" w:rsidP="000D7B39">
      <w:pPr>
        <w:pStyle w:val="PR-Body"/>
        <w:spacing w:line="240" w:lineRule="exact"/>
        <w:rPr>
          <w:sz w:val="20"/>
          <w:szCs w:val="20"/>
        </w:rPr>
      </w:pPr>
      <w:r w:rsidRPr="00B01459">
        <w:rPr>
          <w:rStyle w:val="PR-BodyChar"/>
          <w:b/>
          <w:bCs/>
          <w:i/>
          <w:iCs/>
          <w:sz w:val="20"/>
          <w:szCs w:val="20"/>
        </w:rPr>
        <w:t xml:space="preserve">Taipei, Taiwan – </w:t>
      </w:r>
      <w:r w:rsidR="008572B4">
        <w:rPr>
          <w:rStyle w:val="PR-BodyChar"/>
          <w:b/>
          <w:bCs/>
          <w:i/>
          <w:iCs/>
          <w:sz w:val="20"/>
          <w:szCs w:val="20"/>
        </w:rPr>
        <w:t>[</w:t>
      </w:r>
      <w:r w:rsidR="006D44CB">
        <w:rPr>
          <w:rStyle w:val="PR-BodyChar"/>
          <w:rFonts w:eastAsiaTheme="minorEastAsia" w:hint="eastAsia"/>
          <w:b/>
          <w:bCs/>
          <w:i/>
          <w:iCs/>
          <w:sz w:val="20"/>
          <w:szCs w:val="20"/>
        </w:rPr>
        <w:t>June, 2013</w:t>
      </w:r>
      <w:r w:rsidR="008572B4">
        <w:rPr>
          <w:rStyle w:val="PR-BodyChar"/>
          <w:b/>
          <w:bCs/>
          <w:i/>
          <w:iCs/>
          <w:sz w:val="20"/>
          <w:szCs w:val="20"/>
        </w:rPr>
        <w:t>]</w:t>
      </w:r>
      <w:r w:rsidRPr="00B01459">
        <w:rPr>
          <w:i/>
          <w:sz w:val="20"/>
          <w:szCs w:val="20"/>
        </w:rPr>
        <w:t xml:space="preserve"> </w:t>
      </w:r>
      <w:r w:rsidRPr="00B01459">
        <w:rPr>
          <w:sz w:val="20"/>
          <w:szCs w:val="20"/>
        </w:rPr>
        <w:t>–</w:t>
      </w:r>
      <w:r w:rsidR="00DA65CF">
        <w:rPr>
          <w:sz w:val="20"/>
          <w:szCs w:val="20"/>
        </w:rPr>
        <w:t xml:space="preserve"> </w:t>
      </w:r>
      <w:r w:rsidR="000D7B39" w:rsidRPr="000D7B39">
        <w:rPr>
          <w:sz w:val="20"/>
          <w:szCs w:val="20"/>
        </w:rPr>
        <w:t xml:space="preserve">The </w:t>
      </w:r>
      <w:r w:rsidR="00B84A72">
        <w:rPr>
          <w:sz w:val="20"/>
          <w:szCs w:val="20"/>
        </w:rPr>
        <w:t xml:space="preserve">FPM-7181W and FPM-7211W </w:t>
      </w:r>
      <w:r w:rsidR="000D7B39" w:rsidRPr="000D7B39">
        <w:rPr>
          <w:sz w:val="20"/>
          <w:szCs w:val="20"/>
        </w:rPr>
        <w:t>are 18</w:t>
      </w:r>
      <w:r w:rsidR="00B84A72">
        <w:rPr>
          <w:sz w:val="20"/>
          <w:szCs w:val="20"/>
        </w:rPr>
        <w:t>.5</w:t>
      </w:r>
      <w:r w:rsidR="000D7B39" w:rsidRPr="000D7B39">
        <w:rPr>
          <w:sz w:val="20"/>
          <w:szCs w:val="20"/>
        </w:rPr>
        <w:t>” and 21” widescreen multi</w:t>
      </w:r>
      <w:r w:rsidR="001607C7">
        <w:rPr>
          <w:sz w:val="20"/>
          <w:szCs w:val="20"/>
        </w:rPr>
        <w:t>-</w:t>
      </w:r>
      <w:r w:rsidR="000D7B39" w:rsidRPr="000D7B39">
        <w:rPr>
          <w:sz w:val="20"/>
          <w:szCs w:val="20"/>
        </w:rPr>
        <w:t xml:space="preserve">touch </w:t>
      </w:r>
      <w:r w:rsidR="00B84A72">
        <w:rPr>
          <w:sz w:val="20"/>
          <w:szCs w:val="20"/>
        </w:rPr>
        <w:t xml:space="preserve">truly flat </w:t>
      </w:r>
      <w:r w:rsidR="000D7B39" w:rsidRPr="000D7B39">
        <w:rPr>
          <w:sz w:val="20"/>
          <w:szCs w:val="20"/>
        </w:rPr>
        <w:t xml:space="preserve">panel </w:t>
      </w:r>
      <w:r w:rsidR="00B84A72">
        <w:rPr>
          <w:sz w:val="20"/>
          <w:szCs w:val="20"/>
        </w:rPr>
        <w:t>monitors,</w:t>
      </w:r>
      <w:r w:rsidR="000D7B39" w:rsidRPr="000D7B39">
        <w:rPr>
          <w:sz w:val="20"/>
          <w:szCs w:val="20"/>
        </w:rPr>
        <w:t xml:space="preserve"> specifically designed to provide easier operation and boost productivity in manufacturing control environments, building automation and other HMI applications.</w:t>
      </w:r>
    </w:p>
    <w:p w:rsidR="0073368B" w:rsidRDefault="0073368B" w:rsidP="00791BEC">
      <w:pPr>
        <w:pStyle w:val="PR-Body"/>
        <w:spacing w:line="240" w:lineRule="exact"/>
        <w:rPr>
          <w:sz w:val="20"/>
          <w:szCs w:val="20"/>
        </w:rPr>
      </w:pPr>
    </w:p>
    <w:p w:rsidR="003B7B29" w:rsidRDefault="00B84A72" w:rsidP="00791BEC">
      <w:pPr>
        <w:pStyle w:val="PR-Body"/>
        <w:spacing w:line="24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Designed with the same elegant design as the new widescreen TPC models, the FPM range have an </w:t>
      </w:r>
      <w:proofErr w:type="gramStart"/>
      <w:r>
        <w:rPr>
          <w:sz w:val="20"/>
          <w:szCs w:val="20"/>
        </w:rPr>
        <w:t>attractive</w:t>
      </w:r>
      <w:proofErr w:type="gramEnd"/>
      <w:r>
        <w:rPr>
          <w:sz w:val="20"/>
          <w:szCs w:val="20"/>
        </w:rPr>
        <w:t xml:space="preserve"> and functional truly flat widescreen and </w:t>
      </w:r>
      <w:r w:rsidR="0073368B">
        <w:rPr>
          <w:sz w:val="20"/>
          <w:szCs w:val="20"/>
        </w:rPr>
        <w:t xml:space="preserve">a </w:t>
      </w:r>
      <w:r w:rsidR="00791BEC">
        <w:rPr>
          <w:sz w:val="20"/>
          <w:szCs w:val="20"/>
        </w:rPr>
        <w:t>ratio of 16:9, provid</w:t>
      </w:r>
      <w:r w:rsidR="0073368B">
        <w:rPr>
          <w:sz w:val="20"/>
          <w:szCs w:val="20"/>
        </w:rPr>
        <w:t>ing</w:t>
      </w:r>
      <w:r w:rsidR="00791BEC">
        <w:rPr>
          <w:sz w:val="20"/>
          <w:szCs w:val="20"/>
        </w:rPr>
        <w:t xml:space="preserve"> 40% more screen area than 4:3</w:t>
      </w:r>
      <w:r w:rsidR="0073368B">
        <w:rPr>
          <w:sz w:val="20"/>
          <w:szCs w:val="20"/>
        </w:rPr>
        <w:t xml:space="preserve"> displays. </w:t>
      </w:r>
      <w:r w:rsidR="00277ED4">
        <w:rPr>
          <w:sz w:val="20"/>
          <w:szCs w:val="20"/>
        </w:rPr>
        <w:t xml:space="preserve">In order that the models can be cleaned and operated in a wide range of environments both models are IP65 certified so that </w:t>
      </w:r>
      <w:r w:rsidR="001607C7">
        <w:rPr>
          <w:sz w:val="20"/>
          <w:szCs w:val="20"/>
        </w:rPr>
        <w:t>they</w:t>
      </w:r>
      <w:r w:rsidR="00277ED4">
        <w:rPr>
          <w:sz w:val="20"/>
          <w:szCs w:val="20"/>
        </w:rPr>
        <w:t xml:space="preserve"> are dust-tight and protected against jets of water. </w:t>
      </w:r>
    </w:p>
    <w:p w:rsidR="003B7B29" w:rsidRDefault="003B7B29" w:rsidP="00791BEC">
      <w:pPr>
        <w:pStyle w:val="PR-Body"/>
        <w:spacing w:line="240" w:lineRule="exact"/>
        <w:rPr>
          <w:rFonts w:hint="eastAsia"/>
          <w:sz w:val="20"/>
          <w:szCs w:val="20"/>
        </w:rPr>
      </w:pPr>
    </w:p>
    <w:p w:rsidR="004124ED" w:rsidRDefault="0073368B" w:rsidP="00791BEC">
      <w:pPr>
        <w:pStyle w:val="PR-Body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Furthermore, with the addition of </w:t>
      </w:r>
      <w:r w:rsidR="00B84A72">
        <w:rPr>
          <w:sz w:val="20"/>
          <w:szCs w:val="20"/>
        </w:rPr>
        <w:t xml:space="preserve">four-finger </w:t>
      </w:r>
      <w:r w:rsidR="00D33705">
        <w:rPr>
          <w:sz w:val="20"/>
          <w:szCs w:val="20"/>
        </w:rPr>
        <w:t>multi</w:t>
      </w:r>
      <w:r w:rsidR="001607C7">
        <w:rPr>
          <w:sz w:val="20"/>
          <w:szCs w:val="20"/>
        </w:rPr>
        <w:t>-</w:t>
      </w:r>
      <w:r w:rsidR="00D33705">
        <w:rPr>
          <w:sz w:val="20"/>
          <w:szCs w:val="20"/>
        </w:rPr>
        <w:t xml:space="preserve">touch capabilities </w:t>
      </w:r>
      <w:r>
        <w:rPr>
          <w:sz w:val="20"/>
          <w:szCs w:val="20"/>
        </w:rPr>
        <w:t>they provide</w:t>
      </w:r>
      <w:r w:rsidR="00791BEC">
        <w:rPr>
          <w:sz w:val="20"/>
          <w:szCs w:val="20"/>
        </w:rPr>
        <w:t xml:space="preserve"> even greater </w:t>
      </w:r>
      <w:r w:rsidR="00D33705">
        <w:rPr>
          <w:sz w:val="20"/>
          <w:szCs w:val="20"/>
        </w:rPr>
        <w:t>control and viewing of</w:t>
      </w:r>
      <w:r w:rsidR="007778A2">
        <w:rPr>
          <w:sz w:val="20"/>
          <w:szCs w:val="20"/>
        </w:rPr>
        <w:t xml:space="preserve"> the</w:t>
      </w:r>
      <w:r w:rsidR="00D33705">
        <w:rPr>
          <w:sz w:val="20"/>
          <w:szCs w:val="20"/>
        </w:rPr>
        <w:t xml:space="preserve"> information </w:t>
      </w:r>
      <w:r w:rsidR="005B211B">
        <w:rPr>
          <w:sz w:val="20"/>
          <w:szCs w:val="20"/>
        </w:rPr>
        <w:t>shown</w:t>
      </w:r>
      <w:r w:rsidR="00B84A72">
        <w:rPr>
          <w:sz w:val="20"/>
          <w:szCs w:val="20"/>
        </w:rPr>
        <w:t>.</w:t>
      </w:r>
      <w:r w:rsidR="00791BEC">
        <w:rPr>
          <w:sz w:val="20"/>
          <w:szCs w:val="20"/>
        </w:rPr>
        <w:t xml:space="preserve">  </w:t>
      </w:r>
    </w:p>
    <w:p w:rsidR="00D33705" w:rsidRDefault="00D33705" w:rsidP="00791BEC">
      <w:pPr>
        <w:pStyle w:val="PR-Body"/>
        <w:spacing w:line="240" w:lineRule="exact"/>
        <w:rPr>
          <w:sz w:val="20"/>
          <w:szCs w:val="20"/>
        </w:rPr>
      </w:pPr>
    </w:p>
    <w:p w:rsidR="004E6E33" w:rsidRDefault="001607C7" w:rsidP="00791BEC">
      <w:pPr>
        <w:pStyle w:val="PR-Body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As with all Advantech flat-panel monitors these two can be mounted on panels or on walls, providing a range of options for any industrial environment.</w:t>
      </w:r>
    </w:p>
    <w:p w:rsidR="001607C7" w:rsidRDefault="001607C7" w:rsidP="00791BEC">
      <w:pPr>
        <w:pStyle w:val="PR-Body"/>
        <w:spacing w:line="240" w:lineRule="exact"/>
        <w:rPr>
          <w:sz w:val="20"/>
          <w:szCs w:val="20"/>
        </w:rPr>
      </w:pPr>
    </w:p>
    <w:p w:rsidR="004E6E33" w:rsidRDefault="004E6E33" w:rsidP="00791BEC">
      <w:pPr>
        <w:pStyle w:val="PR-Body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77ED4">
        <w:rPr>
          <w:sz w:val="20"/>
          <w:szCs w:val="20"/>
        </w:rPr>
        <w:t xml:space="preserve">FPM-7181W </w:t>
      </w:r>
      <w:r>
        <w:rPr>
          <w:sz w:val="20"/>
          <w:szCs w:val="20"/>
        </w:rPr>
        <w:t xml:space="preserve">is available now and the </w:t>
      </w:r>
      <w:r w:rsidR="00277ED4">
        <w:rPr>
          <w:sz w:val="20"/>
          <w:szCs w:val="20"/>
        </w:rPr>
        <w:t xml:space="preserve">FPM-7211W </w:t>
      </w:r>
      <w:r>
        <w:rPr>
          <w:sz w:val="20"/>
          <w:szCs w:val="20"/>
        </w:rPr>
        <w:t xml:space="preserve">will be available at the end of </w:t>
      </w:r>
      <w:r w:rsidR="00277ED4">
        <w:rPr>
          <w:sz w:val="20"/>
          <w:szCs w:val="20"/>
        </w:rPr>
        <w:t>July</w:t>
      </w:r>
      <w:r>
        <w:rPr>
          <w:sz w:val="20"/>
          <w:szCs w:val="20"/>
        </w:rPr>
        <w:t>.</w:t>
      </w:r>
    </w:p>
    <w:p w:rsidR="00D33705" w:rsidRDefault="00D33705" w:rsidP="00791BEC">
      <w:pPr>
        <w:pStyle w:val="PR-Body"/>
        <w:spacing w:line="240" w:lineRule="exact"/>
        <w:rPr>
          <w:sz w:val="20"/>
          <w:szCs w:val="20"/>
        </w:rPr>
      </w:pPr>
    </w:p>
    <w:p w:rsidR="0025192A" w:rsidRDefault="0025192A" w:rsidP="00DA65CF">
      <w:pPr>
        <w:pStyle w:val="PR-Body"/>
        <w:spacing w:line="240" w:lineRule="exact"/>
        <w:rPr>
          <w:sz w:val="20"/>
          <w:szCs w:val="20"/>
        </w:rPr>
      </w:pPr>
    </w:p>
    <w:p w:rsidR="00FD4474" w:rsidRDefault="00FD4474" w:rsidP="00DA65CF">
      <w:pPr>
        <w:pStyle w:val="PR-Body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To find out more</w:t>
      </w:r>
      <w:r w:rsidR="004E6E33">
        <w:rPr>
          <w:sz w:val="20"/>
          <w:szCs w:val="20"/>
        </w:rPr>
        <w:t xml:space="preserve"> about how these models can be used in your business</w:t>
      </w:r>
      <w:r>
        <w:rPr>
          <w:sz w:val="20"/>
          <w:szCs w:val="20"/>
        </w:rPr>
        <w:t xml:space="preserve">, contact your local sales representative or go to </w:t>
      </w:r>
      <w:hyperlink r:id="rId10" w:history="1">
        <w:r w:rsidRPr="00D25D78">
          <w:rPr>
            <w:rStyle w:val="a3"/>
            <w:sz w:val="20"/>
            <w:szCs w:val="20"/>
          </w:rPr>
          <w:t>www.advantech.com</w:t>
        </w:r>
      </w:hyperlink>
      <w:r>
        <w:rPr>
          <w:sz w:val="20"/>
          <w:szCs w:val="20"/>
        </w:rPr>
        <w:t xml:space="preserve">. </w:t>
      </w:r>
    </w:p>
    <w:p w:rsidR="00DC58CC" w:rsidRDefault="00DC58CC" w:rsidP="00DA65CF">
      <w:pPr>
        <w:pStyle w:val="PR-Body"/>
        <w:spacing w:line="240" w:lineRule="exact"/>
        <w:rPr>
          <w:sz w:val="20"/>
          <w:szCs w:val="20"/>
        </w:rPr>
      </w:pPr>
    </w:p>
    <w:p w:rsidR="00E509EF" w:rsidRPr="00E509EF" w:rsidRDefault="00E509EF" w:rsidP="00641488">
      <w:pPr>
        <w:pStyle w:val="PR-Body"/>
        <w:spacing w:line="240" w:lineRule="exact"/>
        <w:rPr>
          <w:sz w:val="20"/>
          <w:szCs w:val="20"/>
        </w:rPr>
      </w:pPr>
    </w:p>
    <w:p w:rsidR="00FF359B" w:rsidRDefault="00430802" w:rsidP="00430802">
      <w:pPr>
        <w:pStyle w:val="PR-Body"/>
        <w:jc w:val="center"/>
        <w:rPr>
          <w:szCs w:val="20"/>
        </w:rPr>
      </w:pPr>
      <w:r>
        <w:rPr>
          <w:szCs w:val="20"/>
        </w:rPr>
        <w:t>###</w:t>
      </w:r>
    </w:p>
    <w:p w:rsidR="00DD7F9D" w:rsidRDefault="00DD7F9D" w:rsidP="00430802">
      <w:pPr>
        <w:pStyle w:val="PR-Body"/>
        <w:rPr>
          <w:szCs w:val="20"/>
        </w:rPr>
      </w:pPr>
    </w:p>
    <w:p w:rsidR="00FF359B" w:rsidRDefault="00FF359B" w:rsidP="00FF359B">
      <w:pPr>
        <w:pStyle w:val="PR-2ndLine"/>
        <w:ind w:leftChars="0" w:left="0"/>
        <w:rPr>
          <w:sz w:val="20"/>
          <w:szCs w:val="20"/>
        </w:rPr>
      </w:pPr>
      <w:r w:rsidRPr="00FF359B">
        <w:rPr>
          <w:sz w:val="20"/>
          <w:szCs w:val="20"/>
        </w:rPr>
        <w:t>Abstract</w:t>
      </w:r>
    </w:p>
    <w:p w:rsidR="000D5674" w:rsidRPr="00BE16BB" w:rsidRDefault="00430802" w:rsidP="000D5674">
      <w:pPr>
        <w:pStyle w:val="PR-Body"/>
      </w:pPr>
      <w:r>
        <w:rPr>
          <w:b/>
          <w:bCs/>
          <w:sz w:val="16"/>
          <w:szCs w:val="16"/>
        </w:rPr>
        <w:t>Advantech Co., Ltd.</w:t>
      </w:r>
      <w:r>
        <w:rPr>
          <w:rStyle w:val="pr-aboutadvchar0"/>
          <w:b/>
          <w:bCs/>
          <w:sz w:val="16"/>
          <w:szCs w:val="16"/>
        </w:rPr>
        <w:t xml:space="preserve"> - Industr</w:t>
      </w:r>
      <w:smartTag w:uri="urn:schemas-microsoft-com:office:smarttags" w:element="PersonName">
        <w:r>
          <w:rPr>
            <w:rStyle w:val="pr-aboutadvchar0"/>
            <w:b/>
            <w:bCs/>
            <w:sz w:val="16"/>
            <w:szCs w:val="16"/>
          </w:rPr>
          <w:t>ia</w:t>
        </w:r>
      </w:smartTag>
      <w:r>
        <w:rPr>
          <w:rStyle w:val="pr-aboutadvchar0"/>
          <w:b/>
          <w:bCs/>
          <w:sz w:val="16"/>
          <w:szCs w:val="16"/>
        </w:rPr>
        <w:t>l Automation Group –</w:t>
      </w:r>
      <w:r>
        <w:rPr>
          <w:sz w:val="16"/>
          <w:szCs w:val="16"/>
        </w:rPr>
        <w:t xml:space="preserve"> Founded in 1983, the Industr</w:t>
      </w:r>
      <w:smartTag w:uri="urn:schemas-microsoft-com:office:smarttags" w:element="PersonName">
        <w:r>
          <w:rPr>
            <w:sz w:val="16"/>
            <w:szCs w:val="16"/>
          </w:rPr>
          <w:t>ia</w:t>
        </w:r>
      </w:smartTag>
      <w:r>
        <w:rPr>
          <w:sz w:val="16"/>
          <w:szCs w:val="16"/>
        </w:rPr>
        <w:t>l Automation Group has grown into a global business organization with more than 30 branch offices in 17 countries, and a worldwide partner network comprised of leading Automation corporations. As a pioneer in open Automation technology, Industr</w:t>
      </w:r>
      <w:smartTag w:uri="urn:schemas-microsoft-com:office:smarttags" w:element="PersonName">
        <w:r>
          <w:rPr>
            <w:sz w:val="16"/>
            <w:szCs w:val="16"/>
          </w:rPr>
          <w:t>ia</w:t>
        </w:r>
      </w:smartTag>
      <w:r>
        <w:rPr>
          <w:sz w:val="16"/>
          <w:szCs w:val="16"/>
        </w:rPr>
        <w:t>l Automation Group is proud of its efforts as global stewards; providing vertical-focused products, solutions and value-added services for a wide array of sectors, including; Building Automation, Machine Automation, Power &amp; Energy, and Intelligent Transportation Systems. (</w:t>
      </w:r>
      <w:hyperlink r:id="rId11" w:tooltip="http://www.advantech.com.tw/" w:history="1">
        <w:r>
          <w:rPr>
            <w:rStyle w:val="a3"/>
            <w:sz w:val="16"/>
            <w:szCs w:val="16"/>
          </w:rPr>
          <w:t>www.advantech.com.tw</w:t>
        </w:r>
      </w:hyperlink>
      <w:r>
        <w:rPr>
          <w:sz w:val="16"/>
          <w:szCs w:val="16"/>
        </w:rPr>
        <w:t>).</w:t>
      </w:r>
    </w:p>
    <w:sectPr w:rsidR="000D5674" w:rsidRPr="00BE16BB" w:rsidSect="00DF3449">
      <w:headerReference w:type="default" r:id="rId12"/>
      <w:footerReference w:type="even" r:id="rId13"/>
      <w:footerReference w:type="default" r:id="rId14"/>
      <w:pgSz w:w="11906" w:h="16838" w:code="9"/>
      <w:pgMar w:top="1440" w:right="1418" w:bottom="56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34" w:rsidRDefault="007A5C34">
      <w:r>
        <w:separator/>
      </w:r>
    </w:p>
    <w:p w:rsidR="007A5C34" w:rsidRDefault="007A5C34"/>
  </w:endnote>
  <w:endnote w:type="continuationSeparator" w:id="0">
    <w:p w:rsidR="007A5C34" w:rsidRDefault="007A5C34">
      <w:r>
        <w:continuationSeparator/>
      </w:r>
    </w:p>
    <w:p w:rsidR="007A5C34" w:rsidRDefault="007A5C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CondLight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7E" w:rsidRDefault="001F14D5">
    <w:pPr>
      <w:framePr w:wrap="around" w:vAnchor="text" w:hAnchor="margin" w:xAlign="right" w:y="1"/>
    </w:pPr>
    <w:r>
      <w:fldChar w:fldCharType="begin"/>
    </w:r>
    <w:r w:rsidR="00DD537E">
      <w:instrText xml:space="preserve">PAGE  </w:instrText>
    </w:r>
    <w:r>
      <w:fldChar w:fldCharType="end"/>
    </w:r>
  </w:p>
  <w:p w:rsidR="00DD537E" w:rsidRDefault="00DD537E">
    <w:pPr>
      <w:ind w:right="360"/>
    </w:pPr>
  </w:p>
  <w:p w:rsidR="00DD537E" w:rsidRDefault="00DD53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7E" w:rsidRDefault="001F14D5" w:rsidP="0057559C">
    <w:pPr>
      <w:framePr w:w="94" w:h="181" w:hRule="exact" w:wrap="around" w:vAnchor="text" w:hAnchor="page" w:x="10855" w:y="45"/>
    </w:pPr>
    <w:fldSimple w:instr="PAGE  ">
      <w:r w:rsidR="00C60E54">
        <w:rPr>
          <w:noProof/>
        </w:rPr>
        <w:t>1</w:t>
      </w:r>
    </w:fldSimple>
  </w:p>
  <w:p w:rsidR="00DD537E" w:rsidRDefault="00DD537E" w:rsidP="0057559C">
    <w:pPr>
      <w:ind w:right="360"/>
    </w:pPr>
  </w:p>
  <w:p w:rsidR="00DD537E" w:rsidRDefault="00DD5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34" w:rsidRDefault="007A5C34">
      <w:r>
        <w:separator/>
      </w:r>
    </w:p>
    <w:p w:rsidR="007A5C34" w:rsidRDefault="007A5C34"/>
  </w:footnote>
  <w:footnote w:type="continuationSeparator" w:id="0">
    <w:p w:rsidR="007A5C34" w:rsidRDefault="007A5C34">
      <w:r>
        <w:continuationSeparator/>
      </w:r>
    </w:p>
    <w:p w:rsidR="007A5C34" w:rsidRDefault="007A5C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7E" w:rsidRDefault="00F174FB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-1094740</wp:posOffset>
          </wp:positionH>
          <wp:positionV relativeFrom="paragraph">
            <wp:posOffset>-540385</wp:posOffset>
          </wp:positionV>
          <wp:extent cx="8001000" cy="985520"/>
          <wp:effectExtent l="19050" t="0" r="0" b="0"/>
          <wp:wrapNone/>
          <wp:docPr id="1" name="Picture 8" descr="eAutomation-Press-Release-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Automation-Press-Release-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98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537E" w:rsidRDefault="00DD53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FD5"/>
    <w:multiLevelType w:val="hybridMultilevel"/>
    <w:tmpl w:val="E0FA89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BE3E4C"/>
    <w:multiLevelType w:val="hybridMultilevel"/>
    <w:tmpl w:val="6558798C"/>
    <w:lvl w:ilvl="0" w:tplc="E6028B02">
      <w:numFmt w:val="bullet"/>
      <w:lvlText w:val="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E13E13"/>
    <w:multiLevelType w:val="hybridMultilevel"/>
    <w:tmpl w:val="F80C9674"/>
    <w:lvl w:ilvl="0" w:tplc="979232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">
    <w:nsid w:val="07E75DCA"/>
    <w:multiLevelType w:val="hybridMultilevel"/>
    <w:tmpl w:val="39782E44"/>
    <w:lvl w:ilvl="0" w:tplc="C7F0CC90">
      <w:numFmt w:val="bullet"/>
      <w:lvlText w:val="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7E18AB"/>
    <w:multiLevelType w:val="hybridMultilevel"/>
    <w:tmpl w:val="3DD2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F6127"/>
    <w:multiLevelType w:val="multilevel"/>
    <w:tmpl w:val="A5B0F64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</w:abstractNum>
  <w:abstractNum w:abstractNumId="6">
    <w:nsid w:val="2C382A2D"/>
    <w:multiLevelType w:val="hybridMultilevel"/>
    <w:tmpl w:val="A5B0F6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</w:abstractNum>
  <w:abstractNum w:abstractNumId="7">
    <w:nsid w:val="363D793B"/>
    <w:multiLevelType w:val="hybridMultilevel"/>
    <w:tmpl w:val="3E2438C2"/>
    <w:lvl w:ilvl="0" w:tplc="A5985B68">
      <w:numFmt w:val="bullet"/>
      <w:lvlText w:val="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D8D099C"/>
    <w:multiLevelType w:val="hybridMultilevel"/>
    <w:tmpl w:val="C8D04FE0"/>
    <w:lvl w:ilvl="0" w:tplc="E752F7AA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9">
    <w:nsid w:val="40A373BA"/>
    <w:multiLevelType w:val="hybridMultilevel"/>
    <w:tmpl w:val="EF2AB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F2544"/>
    <w:multiLevelType w:val="multilevel"/>
    <w:tmpl w:val="C8D04FE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1">
    <w:nsid w:val="5F5A5192"/>
    <w:multiLevelType w:val="hybridMultilevel"/>
    <w:tmpl w:val="4D701DD4"/>
    <w:lvl w:ilvl="0" w:tplc="E752F7AA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0DA47C7"/>
    <w:multiLevelType w:val="hybridMultilevel"/>
    <w:tmpl w:val="CC06B90C"/>
    <w:lvl w:ilvl="0" w:tplc="916663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2015AF"/>
    <w:multiLevelType w:val="hybridMultilevel"/>
    <w:tmpl w:val="0CD83E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752F7A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5EF53BB"/>
    <w:multiLevelType w:val="hybridMultilevel"/>
    <w:tmpl w:val="EB5A7410"/>
    <w:lvl w:ilvl="0" w:tplc="17381FF2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D58C2"/>
    <w:multiLevelType w:val="hybridMultilevel"/>
    <w:tmpl w:val="C018E2A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</w:abstractNum>
  <w:abstractNum w:abstractNumId="16">
    <w:nsid w:val="77135A34"/>
    <w:multiLevelType w:val="hybridMultilevel"/>
    <w:tmpl w:val="7FF203F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A57AB6"/>
    <w:multiLevelType w:val="hybridMultilevel"/>
    <w:tmpl w:val="C20A8B2E"/>
    <w:lvl w:ilvl="0" w:tplc="262819A8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0AF"/>
    <w:rsid w:val="00000F02"/>
    <w:rsid w:val="00001207"/>
    <w:rsid w:val="000030A8"/>
    <w:rsid w:val="00004D6C"/>
    <w:rsid w:val="00011821"/>
    <w:rsid w:val="00015E97"/>
    <w:rsid w:val="00021ED0"/>
    <w:rsid w:val="000247C0"/>
    <w:rsid w:val="000249B3"/>
    <w:rsid w:val="00024A92"/>
    <w:rsid w:val="00031345"/>
    <w:rsid w:val="0003187B"/>
    <w:rsid w:val="00037CDD"/>
    <w:rsid w:val="00040980"/>
    <w:rsid w:val="000457F4"/>
    <w:rsid w:val="00053A59"/>
    <w:rsid w:val="0006484D"/>
    <w:rsid w:val="00065C9E"/>
    <w:rsid w:val="0007482B"/>
    <w:rsid w:val="000763AC"/>
    <w:rsid w:val="00086455"/>
    <w:rsid w:val="00087B46"/>
    <w:rsid w:val="000910B7"/>
    <w:rsid w:val="00091561"/>
    <w:rsid w:val="000951F9"/>
    <w:rsid w:val="00097481"/>
    <w:rsid w:val="000A16A9"/>
    <w:rsid w:val="000B2FBE"/>
    <w:rsid w:val="000B635F"/>
    <w:rsid w:val="000C120F"/>
    <w:rsid w:val="000C2A18"/>
    <w:rsid w:val="000C3F31"/>
    <w:rsid w:val="000C6166"/>
    <w:rsid w:val="000C6DC8"/>
    <w:rsid w:val="000D0A32"/>
    <w:rsid w:val="000D0F2D"/>
    <w:rsid w:val="000D1DA4"/>
    <w:rsid w:val="000D5674"/>
    <w:rsid w:val="000D7B39"/>
    <w:rsid w:val="000E0E3B"/>
    <w:rsid w:val="000E1F9A"/>
    <w:rsid w:val="000E4821"/>
    <w:rsid w:val="000F100B"/>
    <w:rsid w:val="000F3D94"/>
    <w:rsid w:val="0010603B"/>
    <w:rsid w:val="00131335"/>
    <w:rsid w:val="00133AAA"/>
    <w:rsid w:val="00133E7C"/>
    <w:rsid w:val="001342AD"/>
    <w:rsid w:val="001366F0"/>
    <w:rsid w:val="00136C15"/>
    <w:rsid w:val="00137A1A"/>
    <w:rsid w:val="001456FD"/>
    <w:rsid w:val="00147D7A"/>
    <w:rsid w:val="00152800"/>
    <w:rsid w:val="00152B53"/>
    <w:rsid w:val="00157591"/>
    <w:rsid w:val="001607C7"/>
    <w:rsid w:val="00162EE3"/>
    <w:rsid w:val="00167E9F"/>
    <w:rsid w:val="00170F8E"/>
    <w:rsid w:val="00171AD8"/>
    <w:rsid w:val="0017359E"/>
    <w:rsid w:val="00175BE0"/>
    <w:rsid w:val="00176860"/>
    <w:rsid w:val="00177D31"/>
    <w:rsid w:val="00180008"/>
    <w:rsid w:val="001835A8"/>
    <w:rsid w:val="00185FA5"/>
    <w:rsid w:val="00186CEC"/>
    <w:rsid w:val="0019250A"/>
    <w:rsid w:val="0019511E"/>
    <w:rsid w:val="001A2ECB"/>
    <w:rsid w:val="001A3989"/>
    <w:rsid w:val="001B0FCA"/>
    <w:rsid w:val="001B54C8"/>
    <w:rsid w:val="001C35B3"/>
    <w:rsid w:val="001C5F19"/>
    <w:rsid w:val="001D02FC"/>
    <w:rsid w:val="001D05ED"/>
    <w:rsid w:val="001D1195"/>
    <w:rsid w:val="001D7D1B"/>
    <w:rsid w:val="001E0050"/>
    <w:rsid w:val="001E1CF1"/>
    <w:rsid w:val="001E3EFC"/>
    <w:rsid w:val="001E6FD3"/>
    <w:rsid w:val="001F14D5"/>
    <w:rsid w:val="001F3580"/>
    <w:rsid w:val="001F7306"/>
    <w:rsid w:val="00200FC1"/>
    <w:rsid w:val="002048E6"/>
    <w:rsid w:val="002057C2"/>
    <w:rsid w:val="002057F4"/>
    <w:rsid w:val="002115AE"/>
    <w:rsid w:val="002115FD"/>
    <w:rsid w:val="00213363"/>
    <w:rsid w:val="00221325"/>
    <w:rsid w:val="002213A3"/>
    <w:rsid w:val="002263AC"/>
    <w:rsid w:val="002327C1"/>
    <w:rsid w:val="002424FF"/>
    <w:rsid w:val="002436BB"/>
    <w:rsid w:val="002502E6"/>
    <w:rsid w:val="0025192A"/>
    <w:rsid w:val="00253B09"/>
    <w:rsid w:val="0025489E"/>
    <w:rsid w:val="00272E80"/>
    <w:rsid w:val="00277D78"/>
    <w:rsid w:val="00277ED4"/>
    <w:rsid w:val="00287DB1"/>
    <w:rsid w:val="00293055"/>
    <w:rsid w:val="00293DE0"/>
    <w:rsid w:val="002A0C86"/>
    <w:rsid w:val="002A7487"/>
    <w:rsid w:val="002B41D8"/>
    <w:rsid w:val="002C7CFA"/>
    <w:rsid w:val="002D3DB0"/>
    <w:rsid w:val="002E1539"/>
    <w:rsid w:val="002E2783"/>
    <w:rsid w:val="002F467F"/>
    <w:rsid w:val="00302B7E"/>
    <w:rsid w:val="00312998"/>
    <w:rsid w:val="0031318D"/>
    <w:rsid w:val="0032327A"/>
    <w:rsid w:val="0033507E"/>
    <w:rsid w:val="00343206"/>
    <w:rsid w:val="0034557E"/>
    <w:rsid w:val="00355246"/>
    <w:rsid w:val="00355417"/>
    <w:rsid w:val="00365517"/>
    <w:rsid w:val="00370085"/>
    <w:rsid w:val="00373D07"/>
    <w:rsid w:val="0038268B"/>
    <w:rsid w:val="00382E57"/>
    <w:rsid w:val="00391659"/>
    <w:rsid w:val="00392FE2"/>
    <w:rsid w:val="003A47F3"/>
    <w:rsid w:val="003B096C"/>
    <w:rsid w:val="003B7B29"/>
    <w:rsid w:val="003C19EC"/>
    <w:rsid w:val="003C1E11"/>
    <w:rsid w:val="003C5467"/>
    <w:rsid w:val="003C58D1"/>
    <w:rsid w:val="003C7102"/>
    <w:rsid w:val="003D42BE"/>
    <w:rsid w:val="003D7B14"/>
    <w:rsid w:val="003E64D0"/>
    <w:rsid w:val="003F076E"/>
    <w:rsid w:val="003F0C24"/>
    <w:rsid w:val="003F43A6"/>
    <w:rsid w:val="003F6769"/>
    <w:rsid w:val="003F726D"/>
    <w:rsid w:val="00411252"/>
    <w:rsid w:val="00411BB7"/>
    <w:rsid w:val="004124ED"/>
    <w:rsid w:val="004168CD"/>
    <w:rsid w:val="00423D95"/>
    <w:rsid w:val="00427683"/>
    <w:rsid w:val="00430802"/>
    <w:rsid w:val="00440D66"/>
    <w:rsid w:val="00455A59"/>
    <w:rsid w:val="00455E2F"/>
    <w:rsid w:val="00457293"/>
    <w:rsid w:val="00457F6A"/>
    <w:rsid w:val="00460C9F"/>
    <w:rsid w:val="00462834"/>
    <w:rsid w:val="004648A1"/>
    <w:rsid w:val="0046537C"/>
    <w:rsid w:val="00472D94"/>
    <w:rsid w:val="004760CE"/>
    <w:rsid w:val="00476CC2"/>
    <w:rsid w:val="0048134E"/>
    <w:rsid w:val="00482601"/>
    <w:rsid w:val="004933B5"/>
    <w:rsid w:val="004937DF"/>
    <w:rsid w:val="00494481"/>
    <w:rsid w:val="00494A33"/>
    <w:rsid w:val="00495BBB"/>
    <w:rsid w:val="00496A60"/>
    <w:rsid w:val="00496D37"/>
    <w:rsid w:val="004A4530"/>
    <w:rsid w:val="004A4DF6"/>
    <w:rsid w:val="004B01E2"/>
    <w:rsid w:val="004B08FC"/>
    <w:rsid w:val="004B718D"/>
    <w:rsid w:val="004C583A"/>
    <w:rsid w:val="004D52C7"/>
    <w:rsid w:val="004D7686"/>
    <w:rsid w:val="004E02BC"/>
    <w:rsid w:val="004E0725"/>
    <w:rsid w:val="004E10F8"/>
    <w:rsid w:val="004E2AC6"/>
    <w:rsid w:val="004E6E33"/>
    <w:rsid w:val="004F0D3B"/>
    <w:rsid w:val="004F16C2"/>
    <w:rsid w:val="004F4F5C"/>
    <w:rsid w:val="004F532B"/>
    <w:rsid w:val="00500912"/>
    <w:rsid w:val="00500A65"/>
    <w:rsid w:val="0051077B"/>
    <w:rsid w:val="00515C7D"/>
    <w:rsid w:val="00526CC5"/>
    <w:rsid w:val="00534E62"/>
    <w:rsid w:val="00536FE7"/>
    <w:rsid w:val="00544762"/>
    <w:rsid w:val="00546CE6"/>
    <w:rsid w:val="005518FB"/>
    <w:rsid w:val="005612B9"/>
    <w:rsid w:val="00562761"/>
    <w:rsid w:val="0056556D"/>
    <w:rsid w:val="00571F69"/>
    <w:rsid w:val="0057559C"/>
    <w:rsid w:val="005765AD"/>
    <w:rsid w:val="00583E05"/>
    <w:rsid w:val="00585742"/>
    <w:rsid w:val="005A0ABD"/>
    <w:rsid w:val="005B211B"/>
    <w:rsid w:val="005D1B2E"/>
    <w:rsid w:val="005F0CC7"/>
    <w:rsid w:val="005F0F96"/>
    <w:rsid w:val="005F39C6"/>
    <w:rsid w:val="0060181B"/>
    <w:rsid w:val="0060192D"/>
    <w:rsid w:val="00610F24"/>
    <w:rsid w:val="00612B72"/>
    <w:rsid w:val="00617B83"/>
    <w:rsid w:val="00641488"/>
    <w:rsid w:val="00641E68"/>
    <w:rsid w:val="00641ECB"/>
    <w:rsid w:val="00643FE1"/>
    <w:rsid w:val="0064520E"/>
    <w:rsid w:val="006661A3"/>
    <w:rsid w:val="0066740E"/>
    <w:rsid w:val="006715F1"/>
    <w:rsid w:val="0068191E"/>
    <w:rsid w:val="0069629F"/>
    <w:rsid w:val="006A0573"/>
    <w:rsid w:val="006A3B9D"/>
    <w:rsid w:val="006C0155"/>
    <w:rsid w:val="006C3F2B"/>
    <w:rsid w:val="006D44CB"/>
    <w:rsid w:val="006E30F8"/>
    <w:rsid w:val="006E3DDD"/>
    <w:rsid w:val="006E6E64"/>
    <w:rsid w:val="006E6FB0"/>
    <w:rsid w:val="006F2568"/>
    <w:rsid w:val="006F366C"/>
    <w:rsid w:val="006F662B"/>
    <w:rsid w:val="006F7654"/>
    <w:rsid w:val="007043C3"/>
    <w:rsid w:val="0071196F"/>
    <w:rsid w:val="00711D78"/>
    <w:rsid w:val="0072036E"/>
    <w:rsid w:val="00721626"/>
    <w:rsid w:val="00722DA0"/>
    <w:rsid w:val="00732AA8"/>
    <w:rsid w:val="0073368B"/>
    <w:rsid w:val="007344A2"/>
    <w:rsid w:val="007546A9"/>
    <w:rsid w:val="007547AC"/>
    <w:rsid w:val="007622D8"/>
    <w:rsid w:val="00767013"/>
    <w:rsid w:val="007778A2"/>
    <w:rsid w:val="00777E4D"/>
    <w:rsid w:val="00785D86"/>
    <w:rsid w:val="00786E4D"/>
    <w:rsid w:val="00791BEC"/>
    <w:rsid w:val="0079327B"/>
    <w:rsid w:val="007A4D06"/>
    <w:rsid w:val="007A5C34"/>
    <w:rsid w:val="007B177E"/>
    <w:rsid w:val="007B3060"/>
    <w:rsid w:val="007C32A3"/>
    <w:rsid w:val="007C384C"/>
    <w:rsid w:val="007D6B68"/>
    <w:rsid w:val="007E2797"/>
    <w:rsid w:val="007E2B3B"/>
    <w:rsid w:val="007E4E3F"/>
    <w:rsid w:val="007F27A2"/>
    <w:rsid w:val="008005E6"/>
    <w:rsid w:val="008017DD"/>
    <w:rsid w:val="00802F10"/>
    <w:rsid w:val="00807DB2"/>
    <w:rsid w:val="00810645"/>
    <w:rsid w:val="00814447"/>
    <w:rsid w:val="00817A90"/>
    <w:rsid w:val="00817C92"/>
    <w:rsid w:val="008247DB"/>
    <w:rsid w:val="0083120C"/>
    <w:rsid w:val="008333AD"/>
    <w:rsid w:val="008357FC"/>
    <w:rsid w:val="00845892"/>
    <w:rsid w:val="008502DD"/>
    <w:rsid w:val="00851EDF"/>
    <w:rsid w:val="00854DC0"/>
    <w:rsid w:val="00854FED"/>
    <w:rsid w:val="008550DF"/>
    <w:rsid w:val="008553D6"/>
    <w:rsid w:val="008572B4"/>
    <w:rsid w:val="00866C2A"/>
    <w:rsid w:val="008733D2"/>
    <w:rsid w:val="008756B5"/>
    <w:rsid w:val="00892D84"/>
    <w:rsid w:val="008A54F9"/>
    <w:rsid w:val="008A60EB"/>
    <w:rsid w:val="008B00C0"/>
    <w:rsid w:val="008B0E6B"/>
    <w:rsid w:val="008B7E62"/>
    <w:rsid w:val="008D13D4"/>
    <w:rsid w:val="008D4A77"/>
    <w:rsid w:val="008E63FB"/>
    <w:rsid w:val="008E7529"/>
    <w:rsid w:val="0090362F"/>
    <w:rsid w:val="009049E1"/>
    <w:rsid w:val="009104BF"/>
    <w:rsid w:val="009115D8"/>
    <w:rsid w:val="009179AB"/>
    <w:rsid w:val="00920B56"/>
    <w:rsid w:val="009235F9"/>
    <w:rsid w:val="00926C72"/>
    <w:rsid w:val="00931FC4"/>
    <w:rsid w:val="00937803"/>
    <w:rsid w:val="00940FFE"/>
    <w:rsid w:val="00942DC1"/>
    <w:rsid w:val="00944325"/>
    <w:rsid w:val="00944829"/>
    <w:rsid w:val="009568E1"/>
    <w:rsid w:val="00960880"/>
    <w:rsid w:val="009624CD"/>
    <w:rsid w:val="009642AC"/>
    <w:rsid w:val="00964ADF"/>
    <w:rsid w:val="009664DA"/>
    <w:rsid w:val="00967984"/>
    <w:rsid w:val="009836E0"/>
    <w:rsid w:val="00985DD3"/>
    <w:rsid w:val="0098642F"/>
    <w:rsid w:val="0099039C"/>
    <w:rsid w:val="00990422"/>
    <w:rsid w:val="009941D7"/>
    <w:rsid w:val="00997933"/>
    <w:rsid w:val="009A045B"/>
    <w:rsid w:val="009A367A"/>
    <w:rsid w:val="009A62CF"/>
    <w:rsid w:val="009B5385"/>
    <w:rsid w:val="009C074D"/>
    <w:rsid w:val="009C28AA"/>
    <w:rsid w:val="009D0043"/>
    <w:rsid w:val="009D24E4"/>
    <w:rsid w:val="009D42F0"/>
    <w:rsid w:val="009D4742"/>
    <w:rsid w:val="009F30C3"/>
    <w:rsid w:val="009F38E6"/>
    <w:rsid w:val="009F56AA"/>
    <w:rsid w:val="00A050ED"/>
    <w:rsid w:val="00A120A2"/>
    <w:rsid w:val="00A128E1"/>
    <w:rsid w:val="00A12CEF"/>
    <w:rsid w:val="00A131E0"/>
    <w:rsid w:val="00A16922"/>
    <w:rsid w:val="00A24010"/>
    <w:rsid w:val="00A261FC"/>
    <w:rsid w:val="00A3011C"/>
    <w:rsid w:val="00A302C1"/>
    <w:rsid w:val="00A318D6"/>
    <w:rsid w:val="00A3293B"/>
    <w:rsid w:val="00A3317E"/>
    <w:rsid w:val="00A33226"/>
    <w:rsid w:val="00A351CB"/>
    <w:rsid w:val="00A4007B"/>
    <w:rsid w:val="00A4076D"/>
    <w:rsid w:val="00A47DCD"/>
    <w:rsid w:val="00A53475"/>
    <w:rsid w:val="00A5353C"/>
    <w:rsid w:val="00A56F7C"/>
    <w:rsid w:val="00A633BB"/>
    <w:rsid w:val="00A67D55"/>
    <w:rsid w:val="00A7306E"/>
    <w:rsid w:val="00A805B5"/>
    <w:rsid w:val="00AA1F87"/>
    <w:rsid w:val="00AA764E"/>
    <w:rsid w:val="00AB03D2"/>
    <w:rsid w:val="00AB1112"/>
    <w:rsid w:val="00AB4B75"/>
    <w:rsid w:val="00AC5B40"/>
    <w:rsid w:val="00AD4773"/>
    <w:rsid w:val="00AE3277"/>
    <w:rsid w:val="00AE4A82"/>
    <w:rsid w:val="00AF08EB"/>
    <w:rsid w:val="00AF3B98"/>
    <w:rsid w:val="00B01459"/>
    <w:rsid w:val="00B030F2"/>
    <w:rsid w:val="00B03605"/>
    <w:rsid w:val="00B04E45"/>
    <w:rsid w:val="00B22731"/>
    <w:rsid w:val="00B241E7"/>
    <w:rsid w:val="00B2434B"/>
    <w:rsid w:val="00B251B6"/>
    <w:rsid w:val="00B260AF"/>
    <w:rsid w:val="00B32EC5"/>
    <w:rsid w:val="00B427F5"/>
    <w:rsid w:val="00B45963"/>
    <w:rsid w:val="00B5160A"/>
    <w:rsid w:val="00B5255D"/>
    <w:rsid w:val="00B55F80"/>
    <w:rsid w:val="00B576B7"/>
    <w:rsid w:val="00B62EE1"/>
    <w:rsid w:val="00B71786"/>
    <w:rsid w:val="00B72541"/>
    <w:rsid w:val="00B7545A"/>
    <w:rsid w:val="00B7553D"/>
    <w:rsid w:val="00B84A72"/>
    <w:rsid w:val="00B856DE"/>
    <w:rsid w:val="00B90A07"/>
    <w:rsid w:val="00B94D78"/>
    <w:rsid w:val="00B975CE"/>
    <w:rsid w:val="00B97BBF"/>
    <w:rsid w:val="00BA2A6C"/>
    <w:rsid w:val="00BA7345"/>
    <w:rsid w:val="00BB2F2A"/>
    <w:rsid w:val="00BB5F6D"/>
    <w:rsid w:val="00BB6243"/>
    <w:rsid w:val="00BB6C9E"/>
    <w:rsid w:val="00BC061E"/>
    <w:rsid w:val="00BC3CD4"/>
    <w:rsid w:val="00BC4448"/>
    <w:rsid w:val="00BD2A1C"/>
    <w:rsid w:val="00BD35C8"/>
    <w:rsid w:val="00BE16BB"/>
    <w:rsid w:val="00BF3959"/>
    <w:rsid w:val="00BF3A54"/>
    <w:rsid w:val="00BF3DBB"/>
    <w:rsid w:val="00BF567B"/>
    <w:rsid w:val="00C057D2"/>
    <w:rsid w:val="00C1281A"/>
    <w:rsid w:val="00C1400C"/>
    <w:rsid w:val="00C14122"/>
    <w:rsid w:val="00C14B3C"/>
    <w:rsid w:val="00C14B90"/>
    <w:rsid w:val="00C1651B"/>
    <w:rsid w:val="00C2601F"/>
    <w:rsid w:val="00C375F0"/>
    <w:rsid w:val="00C4245E"/>
    <w:rsid w:val="00C43679"/>
    <w:rsid w:val="00C46BB3"/>
    <w:rsid w:val="00C57C87"/>
    <w:rsid w:val="00C60E54"/>
    <w:rsid w:val="00C67506"/>
    <w:rsid w:val="00C767E0"/>
    <w:rsid w:val="00C85756"/>
    <w:rsid w:val="00C91DEE"/>
    <w:rsid w:val="00C92AF1"/>
    <w:rsid w:val="00CA5BFD"/>
    <w:rsid w:val="00CB0057"/>
    <w:rsid w:val="00CB112E"/>
    <w:rsid w:val="00CB183B"/>
    <w:rsid w:val="00CB5564"/>
    <w:rsid w:val="00CE2005"/>
    <w:rsid w:val="00CE391E"/>
    <w:rsid w:val="00CF08BF"/>
    <w:rsid w:val="00CF69C7"/>
    <w:rsid w:val="00D014C4"/>
    <w:rsid w:val="00D0456A"/>
    <w:rsid w:val="00D060B6"/>
    <w:rsid w:val="00D071A5"/>
    <w:rsid w:val="00D07ACA"/>
    <w:rsid w:val="00D147A1"/>
    <w:rsid w:val="00D2305A"/>
    <w:rsid w:val="00D25E53"/>
    <w:rsid w:val="00D325DE"/>
    <w:rsid w:val="00D33705"/>
    <w:rsid w:val="00D3445B"/>
    <w:rsid w:val="00D34659"/>
    <w:rsid w:val="00D443B4"/>
    <w:rsid w:val="00D45AC9"/>
    <w:rsid w:val="00D46FDE"/>
    <w:rsid w:val="00D528A1"/>
    <w:rsid w:val="00D52FB6"/>
    <w:rsid w:val="00D6559D"/>
    <w:rsid w:val="00D75705"/>
    <w:rsid w:val="00DA287D"/>
    <w:rsid w:val="00DA5AE3"/>
    <w:rsid w:val="00DA5C3C"/>
    <w:rsid w:val="00DA65CF"/>
    <w:rsid w:val="00DC2DD4"/>
    <w:rsid w:val="00DC2E07"/>
    <w:rsid w:val="00DC3440"/>
    <w:rsid w:val="00DC58CC"/>
    <w:rsid w:val="00DC7856"/>
    <w:rsid w:val="00DD537E"/>
    <w:rsid w:val="00DD7F9D"/>
    <w:rsid w:val="00DE7D89"/>
    <w:rsid w:val="00DF06DE"/>
    <w:rsid w:val="00DF3449"/>
    <w:rsid w:val="00E0086A"/>
    <w:rsid w:val="00E00875"/>
    <w:rsid w:val="00E00AB0"/>
    <w:rsid w:val="00E01148"/>
    <w:rsid w:val="00E06C47"/>
    <w:rsid w:val="00E1313A"/>
    <w:rsid w:val="00E1564E"/>
    <w:rsid w:val="00E23A7A"/>
    <w:rsid w:val="00E328C5"/>
    <w:rsid w:val="00E34668"/>
    <w:rsid w:val="00E375E8"/>
    <w:rsid w:val="00E40895"/>
    <w:rsid w:val="00E429B4"/>
    <w:rsid w:val="00E4574A"/>
    <w:rsid w:val="00E509EF"/>
    <w:rsid w:val="00E53957"/>
    <w:rsid w:val="00E65E98"/>
    <w:rsid w:val="00E722DD"/>
    <w:rsid w:val="00E7745C"/>
    <w:rsid w:val="00E77922"/>
    <w:rsid w:val="00E805E7"/>
    <w:rsid w:val="00E828F1"/>
    <w:rsid w:val="00E82AA1"/>
    <w:rsid w:val="00E8478C"/>
    <w:rsid w:val="00E90735"/>
    <w:rsid w:val="00E91F6E"/>
    <w:rsid w:val="00E94869"/>
    <w:rsid w:val="00EA3BDC"/>
    <w:rsid w:val="00EB0D53"/>
    <w:rsid w:val="00EB73B0"/>
    <w:rsid w:val="00EC1332"/>
    <w:rsid w:val="00EC4C96"/>
    <w:rsid w:val="00ED733F"/>
    <w:rsid w:val="00ED77AC"/>
    <w:rsid w:val="00EE0701"/>
    <w:rsid w:val="00EE0A5E"/>
    <w:rsid w:val="00EE1ECB"/>
    <w:rsid w:val="00EE393D"/>
    <w:rsid w:val="00EE3B43"/>
    <w:rsid w:val="00EE43A8"/>
    <w:rsid w:val="00EE7BD5"/>
    <w:rsid w:val="00EF0EF3"/>
    <w:rsid w:val="00EF5F26"/>
    <w:rsid w:val="00F0095E"/>
    <w:rsid w:val="00F0202E"/>
    <w:rsid w:val="00F0213C"/>
    <w:rsid w:val="00F03652"/>
    <w:rsid w:val="00F10727"/>
    <w:rsid w:val="00F12C02"/>
    <w:rsid w:val="00F13375"/>
    <w:rsid w:val="00F174FB"/>
    <w:rsid w:val="00F20FD0"/>
    <w:rsid w:val="00F27443"/>
    <w:rsid w:val="00F34D48"/>
    <w:rsid w:val="00F36F85"/>
    <w:rsid w:val="00F41921"/>
    <w:rsid w:val="00F41D65"/>
    <w:rsid w:val="00F4351B"/>
    <w:rsid w:val="00F452E6"/>
    <w:rsid w:val="00F52CFD"/>
    <w:rsid w:val="00F532DA"/>
    <w:rsid w:val="00F57936"/>
    <w:rsid w:val="00F600F3"/>
    <w:rsid w:val="00F60EBB"/>
    <w:rsid w:val="00F66195"/>
    <w:rsid w:val="00F66B2B"/>
    <w:rsid w:val="00F731DB"/>
    <w:rsid w:val="00F747BB"/>
    <w:rsid w:val="00F7509E"/>
    <w:rsid w:val="00F77E02"/>
    <w:rsid w:val="00F818ED"/>
    <w:rsid w:val="00F97346"/>
    <w:rsid w:val="00FA01DC"/>
    <w:rsid w:val="00FA5CB5"/>
    <w:rsid w:val="00FB46A2"/>
    <w:rsid w:val="00FC260D"/>
    <w:rsid w:val="00FC3CD0"/>
    <w:rsid w:val="00FC3D62"/>
    <w:rsid w:val="00FC4B5D"/>
    <w:rsid w:val="00FC6F89"/>
    <w:rsid w:val="00FD4474"/>
    <w:rsid w:val="00FD6DD5"/>
    <w:rsid w:val="00FF325B"/>
    <w:rsid w:val="00FF359B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0F2"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B030F2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030F2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3">
    <w:name w:val="heading 3"/>
    <w:basedOn w:val="a"/>
    <w:next w:val="a"/>
    <w:qFormat/>
    <w:rsid w:val="00B030F2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4">
    <w:name w:val="heading 4"/>
    <w:basedOn w:val="a"/>
    <w:next w:val="a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30F2"/>
    <w:rPr>
      <w:color w:val="0000FF"/>
      <w:u w:val="single"/>
    </w:rPr>
  </w:style>
  <w:style w:type="table" w:styleId="a4">
    <w:name w:val="Table Grid"/>
    <w:basedOn w:val="a1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a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a0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a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a0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a5">
    <w:name w:val="header"/>
    <w:basedOn w:val="a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a0"/>
    <w:rsid w:val="00810645"/>
  </w:style>
  <w:style w:type="character" w:customStyle="1" w:styleId="EmailStyle28">
    <w:name w:val="EmailStyle281"/>
    <w:aliases w:val="EmailStyle281"/>
    <w:basedOn w:val="a0"/>
    <w:semiHidden/>
    <w:personal/>
    <w:personalReply/>
    <w:rsid w:val="00001207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MAN-Body">
    <w:name w:val="MAN-Body"/>
    <w:rsid w:val="00AC5B40"/>
    <w:rPr>
      <w:rFonts w:ascii="Arial" w:hAnsi="Arial"/>
      <w:color w:val="000000"/>
    </w:rPr>
  </w:style>
  <w:style w:type="paragraph" w:styleId="a7">
    <w:name w:val="Balloon Text"/>
    <w:basedOn w:val="a"/>
    <w:semiHidden/>
    <w:rsid w:val="00612B72"/>
    <w:rPr>
      <w:rFonts w:ascii="Arial" w:hAnsi="Arial"/>
      <w:sz w:val="18"/>
      <w:szCs w:val="18"/>
    </w:rPr>
  </w:style>
  <w:style w:type="paragraph" w:customStyle="1" w:styleId="Default">
    <w:name w:val="Default"/>
    <w:rsid w:val="00D3445B"/>
    <w:pPr>
      <w:widowControl w:val="0"/>
      <w:autoSpaceDE w:val="0"/>
      <w:autoSpaceDN w:val="0"/>
      <w:adjustRightInd w:val="0"/>
    </w:pPr>
    <w:rPr>
      <w:rFonts w:ascii="HelvCondLight" w:eastAsia="HelvCondLight" w:cs="HelvCondLight"/>
      <w:color w:val="00000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Carruthers@advantech.com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ly.huang@advantech.com.t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vantech.com.t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vantec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2453</CharactersWithSpaces>
  <SharedDoc>false</SharedDoc>
  <HLinks>
    <vt:vector size="18" baseType="variant">
      <vt:variant>
        <vt:i4>655450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http://www.advantech.com.tw/</vt:lpwstr>
      </vt:variant>
      <vt:variant>
        <vt:lpwstr/>
      </vt:variant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http://support.advantech.com/support/default.aspx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mailto:Stuart.Carruthers@advantech.com.tw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creator>uesr</dc:creator>
  <cp:lastModifiedBy>sally.huang</cp:lastModifiedBy>
  <cp:revision>3</cp:revision>
  <cp:lastPrinted>2008-05-19T09:35:00Z</cp:lastPrinted>
  <dcterms:created xsi:type="dcterms:W3CDTF">2013-06-26T06:23:00Z</dcterms:created>
  <dcterms:modified xsi:type="dcterms:W3CDTF">2013-06-26T06:23:00Z</dcterms:modified>
</cp:coreProperties>
</file>